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0D" w:rsidRDefault="0095030D" w:rsidP="00E01D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E75" w:rsidRDefault="00694E75" w:rsidP="00E01D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82F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3251DA" w:rsidRDefault="003251DA" w:rsidP="00E01D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DA" w:rsidRDefault="003251DA" w:rsidP="003251DA">
      <w:pPr>
        <w:pStyle w:val="Domylne"/>
        <w:spacing w:before="100" w:line="100" w:lineRule="atLeast"/>
        <w:jc w:val="both"/>
        <w:rPr>
          <w:rFonts w:ascii="Times New Roman" w:eastAsia="Times New Roman" w:hAnsi="Times New Roman" w:cs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Zgodnie z art. 13 ust.1 i ust.2 rozporządzenia Parlamentu Europejskiego i Rady (UE) 2016/679 z dnia 27 kwietnia 2016 r. w sprawie ochrony os</w:t>
      </w:r>
      <w:r>
        <w:rPr>
          <w:rFonts w:ascii="Times New Roman" w:hAnsi="Times New Roman"/>
          <w:sz w:val="23"/>
          <w:szCs w:val="23"/>
          <w:u w:color="000000"/>
          <w:lang w:val="es-ES_tradnl"/>
        </w:rPr>
        <w:t>ó</w:t>
      </w:r>
      <w:r>
        <w:rPr>
          <w:rFonts w:ascii="Times New Roman" w:hAnsi="Times New Roman"/>
          <w:sz w:val="23"/>
          <w:szCs w:val="23"/>
          <w:u w:color="000000"/>
        </w:rPr>
        <w:t>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3"/>
          <w:szCs w:val="23"/>
          <w:u w:color="000000"/>
        </w:rPr>
        <w:t>og</w:t>
      </w:r>
      <w:proofErr w:type="spellEnd"/>
      <w:r>
        <w:rPr>
          <w:rFonts w:ascii="Times New Roman" w:hAnsi="Times New Roman"/>
          <w:sz w:val="23"/>
          <w:szCs w:val="23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3"/>
          <w:szCs w:val="23"/>
          <w:u w:color="000000"/>
        </w:rPr>
        <w:t>lnego</w:t>
      </w:r>
      <w:proofErr w:type="spellEnd"/>
      <w:r>
        <w:rPr>
          <w:rFonts w:ascii="Times New Roman" w:hAnsi="Times New Roman"/>
          <w:sz w:val="23"/>
          <w:szCs w:val="23"/>
          <w:u w:color="000000"/>
        </w:rPr>
        <w:t xml:space="preserve"> rozporządzenia o ochronie danych), informuję iż : </w:t>
      </w:r>
    </w:p>
    <w:p w:rsidR="003251DA" w:rsidRDefault="003251DA" w:rsidP="003251DA">
      <w:pPr>
        <w:pStyle w:val="Domylne"/>
        <w:numPr>
          <w:ilvl w:val="0"/>
          <w:numId w:val="6"/>
        </w:numPr>
        <w:spacing w:before="100" w:line="100" w:lineRule="atLeast"/>
        <w:jc w:val="both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Administratorem Pani/Pana danych osobowych jest Miejski Ośrodek Pomocy Społecznej z siedzibą w Człuchowie(77-300), ul. Szkolna 3.</w:t>
      </w:r>
    </w:p>
    <w:p w:rsidR="003251DA" w:rsidRDefault="003251DA" w:rsidP="003251DA">
      <w:pPr>
        <w:pStyle w:val="Domylne"/>
        <w:numPr>
          <w:ilvl w:val="0"/>
          <w:numId w:val="6"/>
        </w:numPr>
        <w:spacing w:before="100" w:line="100" w:lineRule="atLeast"/>
        <w:jc w:val="both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 xml:space="preserve">Administrator wyznaczył Inspektora Ochrony Danych, z </w:t>
      </w:r>
      <w:proofErr w:type="spellStart"/>
      <w:r>
        <w:rPr>
          <w:rFonts w:ascii="Times New Roman" w:hAnsi="Times New Roman"/>
          <w:sz w:val="23"/>
          <w:szCs w:val="23"/>
          <w:u w:color="000000"/>
        </w:rPr>
        <w:t>kt</w:t>
      </w:r>
      <w:proofErr w:type="spellEnd"/>
      <w:r>
        <w:rPr>
          <w:rFonts w:ascii="Times New Roman" w:hAnsi="Times New Roman"/>
          <w:sz w:val="23"/>
          <w:szCs w:val="23"/>
          <w:u w:color="000000"/>
          <w:lang w:val="es-ES_tradnl"/>
        </w:rPr>
        <w:t>ó</w:t>
      </w:r>
      <w:r>
        <w:rPr>
          <w:rFonts w:ascii="Times New Roman" w:hAnsi="Times New Roman"/>
          <w:sz w:val="23"/>
          <w:szCs w:val="23"/>
          <w:u w:color="000000"/>
        </w:rPr>
        <w:t xml:space="preserve">rym mogą się Państwo kontaktować pod adresem email: </w:t>
      </w:r>
      <w:hyperlink r:id="rId5" w:history="1">
        <w:r>
          <w:rPr>
            <w:rStyle w:val="Hyperlink0"/>
            <w:rFonts w:ascii="Times New Roman" w:hAnsi="Times New Roman"/>
            <w:sz w:val="23"/>
            <w:szCs w:val="23"/>
          </w:rPr>
          <w:t>iod@mopsczluchow.org.pl</w:t>
        </w:r>
      </w:hyperlink>
      <w:r>
        <w:rPr>
          <w:rFonts w:ascii="Times New Roman" w:hAnsi="Times New Roman"/>
          <w:sz w:val="23"/>
          <w:szCs w:val="23"/>
          <w:u w:color="000000"/>
        </w:rPr>
        <w:t>.</w:t>
      </w:r>
    </w:p>
    <w:p w:rsidR="003251DA" w:rsidRDefault="003251DA" w:rsidP="003251DA">
      <w:pPr>
        <w:pStyle w:val="Domylne"/>
        <w:numPr>
          <w:ilvl w:val="0"/>
          <w:numId w:val="6"/>
        </w:numPr>
        <w:spacing w:before="100" w:line="100" w:lineRule="atLeast"/>
        <w:jc w:val="both"/>
        <w:rPr>
          <w:rFonts w:ascii="Times New Roman" w:hAnsi="Times New Roman"/>
          <w:sz w:val="23"/>
          <w:szCs w:val="23"/>
          <w:u w:color="000000"/>
        </w:rPr>
      </w:pPr>
      <w:r w:rsidRPr="003251DA">
        <w:rPr>
          <w:rFonts w:ascii="Times New Roman" w:hAnsi="Times New Roman"/>
          <w:sz w:val="23"/>
          <w:szCs w:val="23"/>
          <w:u w:color="000000"/>
        </w:rPr>
        <w:t>Pani/Pana dane osobowe przetwarzane będą w celu realizacji przez Ośrodek zadań ustawowych</w:t>
      </w:r>
      <w:r w:rsidR="00BF6078">
        <w:rPr>
          <w:rFonts w:ascii="Times New Roman" w:hAnsi="Times New Roman"/>
          <w:sz w:val="23"/>
          <w:szCs w:val="23"/>
          <w:u w:color="000000"/>
        </w:rPr>
        <w:t xml:space="preserve"> </w:t>
      </w:r>
      <w:r w:rsidRPr="003251DA">
        <w:rPr>
          <w:rFonts w:ascii="Times New Roman" w:hAnsi="Times New Roman"/>
          <w:sz w:val="23"/>
          <w:szCs w:val="23"/>
          <w:u w:color="000000"/>
        </w:rPr>
        <w:t>opisanych w art. 48 a ustawy z dnia 12 marca 2004 r. o pomocy społeczne</w:t>
      </w:r>
      <w:r w:rsidR="00BF6078">
        <w:rPr>
          <w:rFonts w:ascii="Times New Roman" w:hAnsi="Times New Roman"/>
          <w:sz w:val="23"/>
          <w:szCs w:val="23"/>
          <w:u w:color="000000"/>
        </w:rPr>
        <w:t>j (tekst jednolity:Dz. U. z 2023 r., poz. 901</w:t>
      </w:r>
      <w:r w:rsidRPr="003251DA">
        <w:rPr>
          <w:rFonts w:ascii="Times New Roman" w:hAnsi="Times New Roman"/>
          <w:sz w:val="23"/>
          <w:szCs w:val="23"/>
          <w:u w:color="000000"/>
        </w:rPr>
        <w:t>), zgodnie z art. 6 ust. 1 lit. c ogólnego rozporządzenia o ochroniedanych osobowych;</w:t>
      </w:r>
    </w:p>
    <w:p w:rsidR="003251DA" w:rsidRDefault="003251DA" w:rsidP="003251DA">
      <w:pPr>
        <w:pStyle w:val="Domylne"/>
        <w:numPr>
          <w:ilvl w:val="0"/>
          <w:numId w:val="6"/>
        </w:numPr>
        <w:spacing w:before="100" w:line="100" w:lineRule="atLeast"/>
        <w:jc w:val="both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O</w:t>
      </w:r>
      <w:r w:rsidRPr="003251DA">
        <w:rPr>
          <w:rFonts w:ascii="Times New Roman" w:hAnsi="Times New Roman"/>
          <w:sz w:val="23"/>
          <w:szCs w:val="23"/>
          <w:u w:color="000000"/>
        </w:rPr>
        <w:t>dbiorcą danych osobowych mogą być podmioty publiczne (w tym organy administracjipublicznej) oraz podmioty uprawnione do dostępu do informacji publicznej – w trybiei na zasadach, o których mowa w ustawie z dnia 6 września 2001 r. o dostępie do informacjipublicznej</w:t>
      </w:r>
      <w:r w:rsidR="00BF6078">
        <w:rPr>
          <w:rFonts w:ascii="Times New Roman" w:hAnsi="Times New Roman"/>
          <w:sz w:val="23"/>
          <w:szCs w:val="23"/>
          <w:u w:color="000000"/>
        </w:rPr>
        <w:t xml:space="preserve"> (tekst jednolity: Dz. U. z 2022 r., poz. 902</w:t>
      </w:r>
      <w:r w:rsidRPr="003251DA">
        <w:rPr>
          <w:rFonts w:ascii="Times New Roman" w:hAnsi="Times New Roman"/>
          <w:sz w:val="23"/>
          <w:szCs w:val="23"/>
          <w:u w:color="000000"/>
        </w:rPr>
        <w:t>);</w:t>
      </w:r>
    </w:p>
    <w:p w:rsidR="003251DA" w:rsidRDefault="003251DA" w:rsidP="003251DA">
      <w:pPr>
        <w:pStyle w:val="Domylne"/>
        <w:numPr>
          <w:ilvl w:val="0"/>
          <w:numId w:val="6"/>
        </w:numPr>
        <w:spacing w:before="100" w:line="100" w:lineRule="atLeast"/>
        <w:jc w:val="both"/>
        <w:rPr>
          <w:rFonts w:ascii="Times New Roman" w:hAnsi="Times New Roman"/>
          <w:sz w:val="23"/>
          <w:szCs w:val="23"/>
          <w:u w:color="000000"/>
        </w:rPr>
      </w:pPr>
      <w:r w:rsidRPr="003251DA">
        <w:rPr>
          <w:rFonts w:ascii="Times New Roman" w:hAnsi="Times New Roman"/>
          <w:sz w:val="23"/>
          <w:szCs w:val="23"/>
          <w:u w:color="000000"/>
        </w:rPr>
        <w:t>Pani/Pana dane osobowe nie będą przekazywane do państwa trzeciego/organizacji międzynarodowej;</w:t>
      </w:r>
    </w:p>
    <w:p w:rsidR="003251DA" w:rsidRDefault="003251DA" w:rsidP="003251DA">
      <w:pPr>
        <w:pStyle w:val="Domylne"/>
        <w:numPr>
          <w:ilvl w:val="0"/>
          <w:numId w:val="6"/>
        </w:numPr>
        <w:spacing w:before="100" w:line="100" w:lineRule="atLeast"/>
        <w:jc w:val="both"/>
        <w:rPr>
          <w:rFonts w:ascii="Times New Roman" w:hAnsi="Times New Roman"/>
          <w:sz w:val="23"/>
          <w:szCs w:val="23"/>
          <w:u w:color="000000"/>
        </w:rPr>
      </w:pPr>
      <w:r w:rsidRPr="003251DA">
        <w:rPr>
          <w:rFonts w:ascii="Times New Roman" w:hAnsi="Times New Roman"/>
          <w:sz w:val="23"/>
          <w:szCs w:val="23"/>
          <w:u w:color="000000"/>
        </w:rPr>
        <w:t>Pani/Pana dane osobowe będą przechowywane przez okres 5 lat, licząc od 1 stycznia roku następnego po ostatecznym zakończeniu procesu wyłaniania Wykonawcy realizu</w:t>
      </w:r>
      <w:r>
        <w:rPr>
          <w:rFonts w:ascii="Times New Roman" w:hAnsi="Times New Roman"/>
          <w:sz w:val="23"/>
          <w:szCs w:val="23"/>
          <w:u w:color="000000"/>
        </w:rPr>
        <w:t>jącego przedmiot zamówienia;</w:t>
      </w:r>
    </w:p>
    <w:p w:rsidR="003251DA" w:rsidRDefault="003251DA" w:rsidP="003251DA">
      <w:pPr>
        <w:pStyle w:val="Domylne"/>
        <w:numPr>
          <w:ilvl w:val="0"/>
          <w:numId w:val="6"/>
        </w:numPr>
        <w:spacing w:before="100" w:line="100" w:lineRule="atLeast"/>
        <w:jc w:val="both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P</w:t>
      </w:r>
      <w:r w:rsidRPr="003251DA">
        <w:rPr>
          <w:rFonts w:ascii="Times New Roman" w:hAnsi="Times New Roman"/>
          <w:sz w:val="23"/>
          <w:szCs w:val="23"/>
          <w:u w:color="000000"/>
        </w:rPr>
        <w:t>osiada Pani/Pan prawo dostępu do treści swoich danych oraz prawo ich sprostowania, usunięcia, ograniczenia przetwarzania, prawo do przenoszenia danych, prawo wniesienia sprzeciwu, prawo do cofnięcia zgody ( jeżeli przetwarzanie odbywa się na podstawie art. 6 ust. 1 lit. a) lub art. 9 ust. 2 lit. a) w dowolnym momencie bez wpływu na zgodność z prawem przetwarzania, którego dokonano na podstawie zgody przed jej cofnięciem;</w:t>
      </w:r>
    </w:p>
    <w:p w:rsidR="003251DA" w:rsidRDefault="003251DA" w:rsidP="003251DA">
      <w:pPr>
        <w:pStyle w:val="Domylne"/>
        <w:numPr>
          <w:ilvl w:val="0"/>
          <w:numId w:val="6"/>
        </w:numPr>
        <w:spacing w:before="100" w:line="100" w:lineRule="atLeast"/>
        <w:jc w:val="both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 xml:space="preserve"> M</w:t>
      </w:r>
      <w:r w:rsidRPr="003251DA">
        <w:rPr>
          <w:rFonts w:ascii="Times New Roman" w:hAnsi="Times New Roman"/>
          <w:sz w:val="23"/>
          <w:szCs w:val="23"/>
          <w:u w:color="000000"/>
        </w:rPr>
        <w:t>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3251DA" w:rsidRPr="003251DA" w:rsidRDefault="003251DA" w:rsidP="003251DA">
      <w:pPr>
        <w:pStyle w:val="Domylne"/>
        <w:numPr>
          <w:ilvl w:val="0"/>
          <w:numId w:val="6"/>
        </w:numPr>
        <w:spacing w:before="100" w:line="100" w:lineRule="atLeast"/>
        <w:jc w:val="both"/>
        <w:rPr>
          <w:rFonts w:ascii="Times New Roman" w:hAnsi="Times New Roman"/>
          <w:sz w:val="23"/>
          <w:szCs w:val="23"/>
          <w:u w:color="000000"/>
        </w:rPr>
      </w:pPr>
      <w:bookmarkStart w:id="0" w:name="_GoBack"/>
      <w:bookmarkEnd w:id="0"/>
      <w:r w:rsidRPr="003251DA">
        <w:rPr>
          <w:rFonts w:ascii="Times New Roman" w:hAnsi="Times New Roman"/>
          <w:sz w:val="23"/>
          <w:szCs w:val="23"/>
          <w:u w:color="000000"/>
        </w:rPr>
        <w:t>Pani/Pana dane nie będą przetwarzane w sposób zautomatyzowany i nie będą podlegały automatycznego profilowaniu.</w:t>
      </w:r>
    </w:p>
    <w:p w:rsidR="003251DA" w:rsidRPr="0089182F" w:rsidRDefault="003251DA" w:rsidP="00E01D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808" w:rsidRPr="0089182F" w:rsidRDefault="00C56808" w:rsidP="00E01D94">
      <w:pPr>
        <w:rPr>
          <w:rFonts w:ascii="Times New Roman" w:hAnsi="Times New Roman" w:cs="Times New Roman"/>
        </w:rPr>
      </w:pPr>
    </w:p>
    <w:sectPr w:rsidR="00C56808" w:rsidRPr="0089182F" w:rsidSect="00AC135E">
      <w:pgSz w:w="11906" w:h="16838"/>
      <w:pgMar w:top="426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1685"/>
    <w:multiLevelType w:val="hybridMultilevel"/>
    <w:tmpl w:val="3A16E8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2302A"/>
    <w:multiLevelType w:val="hybridMultilevel"/>
    <w:tmpl w:val="2C785106"/>
    <w:lvl w:ilvl="0" w:tplc="002CCE2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61958"/>
    <w:multiLevelType w:val="hybridMultilevel"/>
    <w:tmpl w:val="D0087EA2"/>
    <w:styleLink w:val="Numery"/>
    <w:lvl w:ilvl="0" w:tplc="AC023E2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3AA434">
      <w:start w:val="1"/>
      <w:numFmt w:val="decimal"/>
      <w:lvlText w:val="%2."/>
      <w:lvlJc w:val="left"/>
      <w:pPr>
        <w:ind w:left="73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ACA07C">
      <w:start w:val="1"/>
      <w:numFmt w:val="decimal"/>
      <w:lvlText w:val="%3."/>
      <w:lvlJc w:val="left"/>
      <w:pPr>
        <w:ind w:left="109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4C33A2">
      <w:start w:val="1"/>
      <w:numFmt w:val="decimal"/>
      <w:lvlText w:val="%4."/>
      <w:lvlJc w:val="left"/>
      <w:pPr>
        <w:ind w:left="145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EE3A">
      <w:start w:val="1"/>
      <w:numFmt w:val="decimal"/>
      <w:lvlText w:val="%5."/>
      <w:lvlJc w:val="left"/>
      <w:pPr>
        <w:ind w:left="181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C8478C">
      <w:start w:val="1"/>
      <w:numFmt w:val="decimal"/>
      <w:lvlText w:val="%6."/>
      <w:lvlJc w:val="left"/>
      <w:pPr>
        <w:ind w:left="217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AA2A8E">
      <w:start w:val="1"/>
      <w:numFmt w:val="decimal"/>
      <w:lvlText w:val="%7."/>
      <w:lvlJc w:val="left"/>
      <w:pPr>
        <w:ind w:left="253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E4CFAE">
      <w:start w:val="1"/>
      <w:numFmt w:val="decimal"/>
      <w:lvlText w:val="%8."/>
      <w:lvlJc w:val="left"/>
      <w:pPr>
        <w:ind w:left="289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C4766">
      <w:start w:val="1"/>
      <w:numFmt w:val="decimal"/>
      <w:lvlText w:val="%9."/>
      <w:lvlJc w:val="left"/>
      <w:pPr>
        <w:ind w:left="325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CA542D5"/>
    <w:multiLevelType w:val="hybridMultilevel"/>
    <w:tmpl w:val="D0087EA2"/>
    <w:numStyleLink w:val="Numery"/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94E75"/>
    <w:rsid w:val="00126E7E"/>
    <w:rsid w:val="001408A3"/>
    <w:rsid w:val="0027183F"/>
    <w:rsid w:val="003251DA"/>
    <w:rsid w:val="00340FEF"/>
    <w:rsid w:val="00694E75"/>
    <w:rsid w:val="0089182F"/>
    <w:rsid w:val="008D0E4D"/>
    <w:rsid w:val="0095030D"/>
    <w:rsid w:val="009801A8"/>
    <w:rsid w:val="00AC135E"/>
    <w:rsid w:val="00BF6078"/>
    <w:rsid w:val="00C012E1"/>
    <w:rsid w:val="00C56808"/>
    <w:rsid w:val="00DC0A2E"/>
    <w:rsid w:val="00E0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E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4E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omylne">
    <w:name w:val="Domyślne"/>
    <w:rsid w:val="003251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Numery">
    <w:name w:val="Numery"/>
    <w:rsid w:val="003251DA"/>
    <w:pPr>
      <w:numPr>
        <w:numId w:val="5"/>
      </w:numPr>
    </w:pPr>
  </w:style>
  <w:style w:type="character" w:customStyle="1" w:styleId="Hyperlink0">
    <w:name w:val="Hyperlink.0"/>
    <w:basedOn w:val="Domylnaczcionkaakapitu"/>
    <w:rsid w:val="003251DA"/>
    <w:rPr>
      <w:outline w:val="0"/>
      <w:color w:val="0000FF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opsczluchow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Marylka</dc:creator>
  <cp:keywords/>
  <dc:description/>
  <cp:lastModifiedBy>Krystyna1</cp:lastModifiedBy>
  <cp:revision>9</cp:revision>
  <cp:lastPrinted>2021-12-20T11:35:00Z</cp:lastPrinted>
  <dcterms:created xsi:type="dcterms:W3CDTF">2021-12-15T13:45:00Z</dcterms:created>
  <dcterms:modified xsi:type="dcterms:W3CDTF">2023-08-03T07:29:00Z</dcterms:modified>
</cp:coreProperties>
</file>